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3FAE" w14:textId="77777777" w:rsidR="00983A71" w:rsidRPr="00983A71" w:rsidRDefault="0064197B" w:rsidP="0064197B">
      <w:pPr>
        <w:rPr>
          <w:b/>
          <w:bCs/>
        </w:rPr>
      </w:pPr>
      <w:r w:rsidRPr="00983A71">
        <w:rPr>
          <w:b/>
          <w:bCs/>
        </w:rPr>
        <w:t>Canard</w:t>
      </w:r>
      <w:r w:rsidRPr="0064197B">
        <w:rPr>
          <w:b/>
          <w:bCs/>
        </w:rPr>
        <w:t xml:space="preserve"> aux pêches et sauce à la lavande</w:t>
      </w:r>
    </w:p>
    <w:p w14:paraId="797CFE19" w14:textId="1FCD6D9F" w:rsidR="0064197B" w:rsidRPr="0064197B" w:rsidRDefault="00983A71" w:rsidP="0064197B">
      <w:r w:rsidRPr="00983A71">
        <mc:AlternateContent>
          <mc:Choice Requires="wps">
            <w:drawing>
              <wp:anchor distT="0" distB="0" distL="114300" distR="114300" simplePos="0" relativeHeight="251659264" behindDoc="0" locked="0" layoutInCell="1" allowOverlap="1" wp14:anchorId="26F3336C" wp14:editId="161E29AD">
                <wp:simplePos x="0" y="0"/>
                <wp:positionH relativeFrom="column">
                  <wp:posOffset>2935274</wp:posOffset>
                </wp:positionH>
                <wp:positionV relativeFrom="paragraph">
                  <wp:posOffset>213581</wp:posOffset>
                </wp:positionV>
                <wp:extent cx="2918128" cy="2202511"/>
                <wp:effectExtent l="0" t="0" r="0" b="7620"/>
                <wp:wrapNone/>
                <wp:docPr id="795554536" name="Tekstvak 1"/>
                <wp:cNvGraphicFramePr/>
                <a:graphic xmlns:a="http://schemas.openxmlformats.org/drawingml/2006/main">
                  <a:graphicData uri="http://schemas.microsoft.com/office/word/2010/wordprocessingShape">
                    <wps:wsp>
                      <wps:cNvSpPr txBox="1"/>
                      <wps:spPr>
                        <a:xfrm>
                          <a:off x="0" y="0"/>
                          <a:ext cx="2918128" cy="2202511"/>
                        </a:xfrm>
                        <a:prstGeom prst="rect">
                          <a:avLst/>
                        </a:prstGeom>
                        <a:solidFill>
                          <a:schemeClr val="lt1"/>
                        </a:solidFill>
                        <a:ln w="6350">
                          <a:noFill/>
                        </a:ln>
                      </wps:spPr>
                      <wps:txbx>
                        <w:txbxContent>
                          <w:p w14:paraId="71E844AC" w14:textId="77777777" w:rsidR="00983A71" w:rsidRPr="00983A71" w:rsidRDefault="00983A71" w:rsidP="00983A71">
                            <w:proofErr w:type="gramStart"/>
                            <w:r w:rsidRPr="00983A71">
                              <w:rPr>
                                <w:b/>
                                <w:bCs/>
                              </w:rPr>
                              <w:t>farine</w:t>
                            </w:r>
                            <w:proofErr w:type="gramEnd"/>
                            <w:r w:rsidRPr="00983A71">
                              <w:rPr>
                                <w:b/>
                                <w:bCs/>
                              </w:rPr>
                              <w:t xml:space="preserve"> d'amandes</w:t>
                            </w:r>
                            <w:r w:rsidRPr="00983A71">
                              <w:br/>
                            </w:r>
                            <w:r w:rsidRPr="00983A71">
                              <w:rPr>
                                <w:b/>
                                <w:bCs/>
                              </w:rPr>
                              <w:t>flocons d'amandes</w:t>
                            </w:r>
                            <w:r w:rsidRPr="00983A71">
                              <w:br/>
                            </w:r>
                            <w:r w:rsidRPr="00983A71">
                              <w:rPr>
                                <w:b/>
                                <w:bCs/>
                              </w:rPr>
                              <w:t>asperges vertes</w:t>
                            </w:r>
                            <w:r w:rsidRPr="00983A71">
                              <w:br/>
                            </w:r>
                            <w:r w:rsidRPr="00983A71">
                              <w:rPr>
                                <w:b/>
                                <w:bCs/>
                              </w:rPr>
                              <w:t>étoile-anise</w:t>
                            </w:r>
                            <w:r w:rsidRPr="00983A71">
                              <w:br/>
                            </w:r>
                            <w:r w:rsidRPr="00983A71">
                              <w:rPr>
                                <w:b/>
                                <w:bCs/>
                              </w:rPr>
                              <w:t>cannelle</w:t>
                            </w:r>
                            <w:r w:rsidRPr="00983A71">
                              <w:br/>
                            </w:r>
                            <w:r w:rsidRPr="00983A71">
                              <w:rPr>
                                <w:b/>
                                <w:bCs/>
                              </w:rPr>
                              <w:t>gingembre rappé</w:t>
                            </w:r>
                            <w:r w:rsidRPr="00983A71">
                              <w:br/>
                            </w:r>
                            <w:r w:rsidRPr="00983A71">
                              <w:rPr>
                                <w:b/>
                                <w:bCs/>
                              </w:rPr>
                              <w:t>poudre d'ail</w:t>
                            </w:r>
                            <w:r w:rsidRPr="00983A71">
                              <w:br/>
                            </w:r>
                            <w:r w:rsidRPr="00983A71">
                              <w:rPr>
                                <w:b/>
                                <w:bCs/>
                              </w:rPr>
                              <w:t>thym séché</w:t>
                            </w:r>
                            <w:r w:rsidRPr="00983A71">
                              <w:br/>
                            </w:r>
                            <w:r w:rsidRPr="00983A71">
                              <w:rPr>
                                <w:b/>
                                <w:bCs/>
                              </w:rPr>
                              <w:t>purée de pommes de terre</w:t>
                            </w:r>
                            <w:r w:rsidRPr="00983A71">
                              <w:br/>
                            </w:r>
                            <w:r w:rsidRPr="00983A71">
                              <w:rPr>
                                <w:b/>
                                <w:bCs/>
                              </w:rPr>
                              <w:t>échalotes</w:t>
                            </w:r>
                            <w:r w:rsidRPr="00983A71">
                              <w:br/>
                            </w:r>
                            <w:r w:rsidRPr="00983A71">
                              <w:rPr>
                                <w:b/>
                                <w:bCs/>
                              </w:rPr>
                              <w:t>les perles balsamiques</w:t>
                            </w:r>
                          </w:p>
                          <w:p w14:paraId="3DC189F6" w14:textId="77777777" w:rsidR="00983A71" w:rsidRPr="00983A71" w:rsidRDefault="00983A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F3336C" id="_x0000_t202" coordsize="21600,21600" o:spt="202" path="m,l,21600r21600,l21600,xe">
                <v:stroke joinstyle="miter"/>
                <v:path gradientshapeok="t" o:connecttype="rect"/>
              </v:shapetype>
              <v:shape id="Tekstvak 1" o:spid="_x0000_s1026" type="#_x0000_t202" style="position:absolute;margin-left:231.1pt;margin-top:16.8pt;width:229.75pt;height:17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" fillcolor="white [3201]" stroked="f" strokeweight=".5pt">
                <v:textbox>
                  <w:txbxContent>
                    <w:p w14:paraId="71E844AC" w14:textId="77777777" w:rsidR="00983A71" w:rsidRPr="00983A71" w:rsidRDefault="00983A71" w:rsidP="00983A71">
                      <w:proofErr w:type="gramStart"/>
                      <w:r w:rsidRPr="00983A71">
                        <w:rPr>
                          <w:b/>
                          <w:bCs/>
                        </w:rPr>
                        <w:t>farine</w:t>
                      </w:r>
                      <w:proofErr w:type="gramEnd"/>
                      <w:r w:rsidRPr="00983A71">
                        <w:rPr>
                          <w:b/>
                          <w:bCs/>
                        </w:rPr>
                        <w:t xml:space="preserve"> d'amandes</w:t>
                      </w:r>
                      <w:r w:rsidRPr="00983A71">
                        <w:br/>
                      </w:r>
                      <w:r w:rsidRPr="00983A71">
                        <w:rPr>
                          <w:b/>
                          <w:bCs/>
                        </w:rPr>
                        <w:t>flocons d'amandes</w:t>
                      </w:r>
                      <w:r w:rsidRPr="00983A71">
                        <w:br/>
                      </w:r>
                      <w:r w:rsidRPr="00983A71">
                        <w:rPr>
                          <w:b/>
                          <w:bCs/>
                        </w:rPr>
                        <w:t>asperges vertes</w:t>
                      </w:r>
                      <w:r w:rsidRPr="00983A71">
                        <w:br/>
                      </w:r>
                      <w:r w:rsidRPr="00983A71">
                        <w:rPr>
                          <w:b/>
                          <w:bCs/>
                        </w:rPr>
                        <w:t>étoile-anise</w:t>
                      </w:r>
                      <w:r w:rsidRPr="00983A71">
                        <w:br/>
                      </w:r>
                      <w:r w:rsidRPr="00983A71">
                        <w:rPr>
                          <w:b/>
                          <w:bCs/>
                        </w:rPr>
                        <w:t>cannelle</w:t>
                      </w:r>
                      <w:r w:rsidRPr="00983A71">
                        <w:br/>
                      </w:r>
                      <w:r w:rsidRPr="00983A71">
                        <w:rPr>
                          <w:b/>
                          <w:bCs/>
                        </w:rPr>
                        <w:t>gingembre rappé</w:t>
                      </w:r>
                      <w:r w:rsidRPr="00983A71">
                        <w:br/>
                      </w:r>
                      <w:r w:rsidRPr="00983A71">
                        <w:rPr>
                          <w:b/>
                          <w:bCs/>
                        </w:rPr>
                        <w:t>poudre d'ail</w:t>
                      </w:r>
                      <w:r w:rsidRPr="00983A71">
                        <w:br/>
                      </w:r>
                      <w:r w:rsidRPr="00983A71">
                        <w:rPr>
                          <w:b/>
                          <w:bCs/>
                        </w:rPr>
                        <w:t>thym séché</w:t>
                      </w:r>
                      <w:r w:rsidRPr="00983A71">
                        <w:br/>
                      </w:r>
                      <w:r w:rsidRPr="00983A71">
                        <w:rPr>
                          <w:b/>
                          <w:bCs/>
                        </w:rPr>
                        <w:t>purée de pommes de terre</w:t>
                      </w:r>
                      <w:r w:rsidRPr="00983A71">
                        <w:br/>
                      </w:r>
                      <w:r w:rsidRPr="00983A71">
                        <w:rPr>
                          <w:b/>
                          <w:bCs/>
                        </w:rPr>
                        <w:t>échalotes</w:t>
                      </w:r>
                      <w:r w:rsidRPr="00983A71">
                        <w:br/>
                      </w:r>
                      <w:r w:rsidRPr="00983A71">
                        <w:rPr>
                          <w:b/>
                          <w:bCs/>
                        </w:rPr>
                        <w:t>les perles balsamiques</w:t>
                      </w:r>
                    </w:p>
                    <w:p w14:paraId="3DC189F6" w14:textId="77777777" w:rsidR="00983A71" w:rsidRPr="00983A71" w:rsidRDefault="00983A71"/>
                  </w:txbxContent>
                </v:textbox>
              </v:shape>
            </w:pict>
          </mc:Fallback>
        </mc:AlternateContent>
      </w:r>
      <w:r w:rsidRPr="00983A71">
        <w:pict w14:anchorId="2661C880">
          <v:rect id="_x0000_i1025" style="width:0;height:1.5pt" o:hralign="center" o:hrstd="t" o:hr="t" fillcolor="#a0a0a0" stroked="f"/>
        </w:pict>
      </w:r>
    </w:p>
    <w:p w14:paraId="34F5209A" w14:textId="77777777" w:rsidR="00983A71" w:rsidRPr="00983A71" w:rsidRDefault="00983A71" w:rsidP="00983A71">
      <w:proofErr w:type="gramStart"/>
      <w:r w:rsidRPr="00983A71">
        <w:rPr>
          <w:b/>
          <w:bCs/>
        </w:rPr>
        <w:t>filets</w:t>
      </w:r>
      <w:proofErr w:type="gramEnd"/>
      <w:r w:rsidRPr="00983A71">
        <w:rPr>
          <w:b/>
          <w:bCs/>
        </w:rPr>
        <w:t xml:space="preserve"> de canard</w:t>
      </w:r>
      <w:r w:rsidRPr="00983A71">
        <w:br/>
      </w:r>
      <w:r w:rsidRPr="00983A71">
        <w:rPr>
          <w:b/>
          <w:bCs/>
        </w:rPr>
        <w:t>pêches peu matures</w:t>
      </w:r>
      <w:r w:rsidRPr="00983A71">
        <w:br/>
      </w:r>
      <w:r w:rsidRPr="00983A71">
        <w:rPr>
          <w:b/>
          <w:bCs/>
        </w:rPr>
        <w:t>beurre</w:t>
      </w:r>
      <w:r w:rsidRPr="00983A71">
        <w:br/>
      </w:r>
      <w:r w:rsidRPr="00983A71">
        <w:rPr>
          <w:b/>
          <w:bCs/>
        </w:rPr>
        <w:t>sucre</w:t>
      </w:r>
      <w:r w:rsidRPr="00983A71">
        <w:br/>
      </w:r>
      <w:r w:rsidRPr="00983A71">
        <w:rPr>
          <w:b/>
          <w:bCs/>
        </w:rPr>
        <w:t>sel et poivre</w:t>
      </w:r>
      <w:r w:rsidRPr="00983A71">
        <w:br/>
      </w:r>
      <w:r w:rsidRPr="00983A71">
        <w:rPr>
          <w:b/>
          <w:bCs/>
        </w:rPr>
        <w:t>fond de veau brun</w:t>
      </w:r>
      <w:r w:rsidRPr="00983A71">
        <w:br/>
      </w:r>
      <w:r w:rsidRPr="00983A71">
        <w:rPr>
          <w:b/>
          <w:bCs/>
        </w:rPr>
        <w:t>liqueur de pêche</w:t>
      </w:r>
      <w:r w:rsidRPr="00983A71">
        <w:br/>
      </w:r>
      <w:r w:rsidRPr="00983A71">
        <w:rPr>
          <w:b/>
          <w:bCs/>
        </w:rPr>
        <w:t>lavande fraîche</w:t>
      </w:r>
      <w:r w:rsidRPr="00983A71">
        <w:br/>
      </w:r>
      <w:r w:rsidRPr="00983A71">
        <w:rPr>
          <w:b/>
          <w:bCs/>
        </w:rPr>
        <w:t>huile d'olive</w:t>
      </w:r>
      <w:r w:rsidRPr="00983A71">
        <w:br/>
      </w:r>
      <w:r w:rsidRPr="00983A71">
        <w:rPr>
          <w:b/>
          <w:bCs/>
        </w:rPr>
        <w:t>sauce de soja</w:t>
      </w:r>
    </w:p>
    <w:p w14:paraId="6CDEDFC8" w14:textId="77777777" w:rsidR="001305A8" w:rsidRPr="00983A71" w:rsidRDefault="001305A8"/>
    <w:p w14:paraId="74584B83" w14:textId="77777777" w:rsidR="00983A71" w:rsidRPr="00983A71" w:rsidRDefault="00983A71" w:rsidP="00983A71">
      <w:pPr>
        <w:rPr>
          <w:sz w:val="22"/>
          <w:szCs w:val="22"/>
        </w:rPr>
      </w:pPr>
      <w:r w:rsidRPr="00983A71">
        <w:rPr>
          <w:b/>
          <w:bCs/>
          <w:sz w:val="22"/>
          <w:szCs w:val="22"/>
        </w:rPr>
        <w:t xml:space="preserve">Le canard : </w:t>
      </w:r>
      <w:r w:rsidRPr="00983A71">
        <w:rPr>
          <w:sz w:val="22"/>
          <w:szCs w:val="22"/>
        </w:rPr>
        <w:t xml:space="preserve">assaisonnez les steaks avec de la poudre d'ail, du thym séché, du poivre et du sel. Cuisez-les sous vide, pendant 4 heures à 71°C. Cela peut se faire dans un appareil désigné ou dans un bain d'eau chaude dans le four. Dans ce cas, vérifiez régulièrement la température à l'aide d'un thermomètre. La préparation peut être faite à l'avance, mais n'ouvrez pas les sacs. Conservez au frais et remettez les sachets à la bonne température dans un four à 85°C une demi-heure avant de servir. </w:t>
      </w:r>
    </w:p>
    <w:p w14:paraId="4C63F47E" w14:textId="77777777" w:rsidR="00983A71" w:rsidRPr="00983A71" w:rsidRDefault="00983A71" w:rsidP="00983A71">
      <w:pPr>
        <w:rPr>
          <w:sz w:val="22"/>
          <w:szCs w:val="22"/>
        </w:rPr>
      </w:pPr>
      <w:r w:rsidRPr="00983A71">
        <w:rPr>
          <w:b/>
          <w:bCs/>
          <w:sz w:val="22"/>
          <w:szCs w:val="22"/>
        </w:rPr>
        <w:t xml:space="preserve">Préparez la sauce à la lavande. </w:t>
      </w:r>
      <w:r w:rsidRPr="00983A71">
        <w:rPr>
          <w:sz w:val="22"/>
          <w:szCs w:val="22"/>
        </w:rPr>
        <w:t xml:space="preserve">Mettez dans une marmite : un fond de veau brun, de la liqueur de pêche, un trait de sauce soja, de l'anis étoilé, de la cannelle, du gingembre, du poivre, du sel et des fleurs de lavande. Portez à ébullition et réduisez. Pressez la sauce dans une passoire et liez-la si nécessaire. </w:t>
      </w:r>
    </w:p>
    <w:p w14:paraId="005EB56E" w14:textId="77777777" w:rsidR="00983A71" w:rsidRPr="00983A71" w:rsidRDefault="00983A71" w:rsidP="00983A71">
      <w:pPr>
        <w:rPr>
          <w:sz w:val="22"/>
          <w:szCs w:val="22"/>
        </w:rPr>
      </w:pPr>
      <w:r w:rsidRPr="00983A71">
        <w:rPr>
          <w:b/>
          <w:bCs/>
          <w:sz w:val="22"/>
          <w:szCs w:val="22"/>
        </w:rPr>
        <w:t xml:space="preserve">Les pêches : </w:t>
      </w:r>
      <w:r w:rsidRPr="00983A71">
        <w:rPr>
          <w:sz w:val="22"/>
          <w:szCs w:val="22"/>
        </w:rPr>
        <w:t>coupez des cylindres des pêches non pelées avec le plus petit anneau. À l'aide de la trancheuse à pain, coupez de fines tranches des autres pêches et faites-en mariner la moitié dans de la liqueur de pêche. Caramélisez l’autre moitié avec les cylindres dans du beurre avec du sucre.</w:t>
      </w:r>
    </w:p>
    <w:p w14:paraId="31FFCEE2" w14:textId="77777777" w:rsidR="00983A71" w:rsidRPr="00983A71" w:rsidRDefault="00983A71" w:rsidP="00983A71">
      <w:pPr>
        <w:rPr>
          <w:sz w:val="22"/>
          <w:szCs w:val="22"/>
        </w:rPr>
      </w:pPr>
      <w:r w:rsidRPr="00983A71">
        <w:rPr>
          <w:b/>
          <w:bCs/>
          <w:sz w:val="22"/>
          <w:szCs w:val="22"/>
        </w:rPr>
        <w:t>Les asperges :</w:t>
      </w:r>
      <w:r w:rsidRPr="00983A71">
        <w:rPr>
          <w:sz w:val="22"/>
          <w:szCs w:val="22"/>
        </w:rPr>
        <w:t xml:space="preserve"> faites cuire à la vapeur un bouquet d'asperges vertes. Gardez une tige par assiette et réduisez le reste en purée. Si nécessaire, mélangez avec un peu de poudre de purée de pommes de terre pour obtenir la consistance souhaitée.</w:t>
      </w:r>
    </w:p>
    <w:p w14:paraId="35A491DE" w14:textId="77777777" w:rsidR="00983A71" w:rsidRPr="00983A71" w:rsidRDefault="00983A71" w:rsidP="00983A71">
      <w:pPr>
        <w:rPr>
          <w:sz w:val="22"/>
          <w:szCs w:val="22"/>
        </w:rPr>
      </w:pPr>
      <w:r w:rsidRPr="00983A71">
        <w:rPr>
          <w:b/>
          <w:bCs/>
          <w:sz w:val="22"/>
          <w:szCs w:val="22"/>
        </w:rPr>
        <w:t xml:space="preserve">La purée d'amandes : </w:t>
      </w:r>
      <w:r w:rsidRPr="00983A71">
        <w:rPr>
          <w:sz w:val="22"/>
          <w:szCs w:val="22"/>
        </w:rPr>
        <w:t xml:space="preserve">faites une purée de pommes de terre classique et ajoutez environ 1/3 de volume de farine d'amandes légèrement grillées. Mélangez bien avec une échalote finement hachée et cuite au beurre. </w:t>
      </w:r>
    </w:p>
    <w:p w14:paraId="1D2A6805" w14:textId="77777777" w:rsidR="00983A71" w:rsidRPr="00983A71" w:rsidRDefault="00983A71" w:rsidP="00983A71">
      <w:pPr>
        <w:rPr>
          <w:sz w:val="22"/>
          <w:szCs w:val="22"/>
        </w:rPr>
      </w:pPr>
      <w:r w:rsidRPr="00983A71">
        <w:rPr>
          <w:b/>
          <w:bCs/>
          <w:sz w:val="22"/>
          <w:szCs w:val="22"/>
        </w:rPr>
        <w:t xml:space="preserve">Avant de servir : </w:t>
      </w:r>
      <w:r w:rsidRPr="00983A71">
        <w:rPr>
          <w:sz w:val="22"/>
          <w:szCs w:val="22"/>
        </w:rPr>
        <w:t>faites frire les steaks dans une poêle avec de l'huile d'olive. Coupez les steaks en bandes de 2 cm d'épaisseur. Réchauffez la purée d'asperges, la purée d'amandes et les tranches de pêches caramélisées. Faites rôtir les flocons d'amandes.</w:t>
      </w:r>
    </w:p>
    <w:p w14:paraId="3C3A313F" w14:textId="77777777" w:rsidR="00983A71" w:rsidRPr="00983A71" w:rsidRDefault="00983A71" w:rsidP="00983A71">
      <w:pPr>
        <w:rPr>
          <w:sz w:val="22"/>
          <w:szCs w:val="22"/>
        </w:rPr>
      </w:pPr>
      <w:r w:rsidRPr="00983A71">
        <w:rPr>
          <w:b/>
          <w:bCs/>
          <w:sz w:val="22"/>
          <w:szCs w:val="22"/>
        </w:rPr>
        <w:t xml:space="preserve">Dans l'assiette : </w:t>
      </w:r>
      <w:r w:rsidRPr="00983A71">
        <w:rPr>
          <w:sz w:val="22"/>
          <w:szCs w:val="22"/>
        </w:rPr>
        <w:t>tout est regroupé au milieu de l'assiette : d'abord les lanières de canard parallèles et superposées, puis une cuillerée de sauce sur un côté. De l'autre côté du canard, penché, au sommet un anneau de purée d'amandes avec quelques flocons d'amandes grillées. Pressez une tranche de pêche marinée contre elle (debout et parallèle aux steaks). Au fond, une quenelle de purée d'asperges avec quelques tiges d'asperges transversalement au-dessus. Entre les deux purées : les tranches et les cylindres de pêche caramélisés avec un brin de lavande fraîche sur le dessus. Terminez avec des perles balsamiques.</w:t>
      </w:r>
    </w:p>
    <w:p w14:paraId="6E33430B" w14:textId="77777777" w:rsidR="00983A71" w:rsidRPr="0064197B" w:rsidRDefault="00983A71"/>
    <w:sectPr w:rsidR="00983A71" w:rsidRPr="0064197B" w:rsidSect="0064197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7B"/>
    <w:rsid w:val="001305A8"/>
    <w:rsid w:val="00437157"/>
    <w:rsid w:val="004532FA"/>
    <w:rsid w:val="0064197B"/>
    <w:rsid w:val="008D330E"/>
    <w:rsid w:val="00983A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DE66"/>
  <w15:chartTrackingRefBased/>
  <w15:docId w15:val="{75F62537-6DEC-4254-A309-C7EEC83A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6419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419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4197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4197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4197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419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4197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4197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4197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197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4197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4197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4197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4197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4197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4197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4197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4197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41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19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197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197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419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197B"/>
    <w:rPr>
      <w:i/>
      <w:iCs/>
      <w:color w:val="404040" w:themeColor="text1" w:themeTint="BF"/>
    </w:rPr>
  </w:style>
  <w:style w:type="paragraph" w:styleId="Lijstalinea">
    <w:name w:val="List Paragraph"/>
    <w:basedOn w:val="Standaard"/>
    <w:uiPriority w:val="34"/>
    <w:qFormat/>
    <w:rsid w:val="0064197B"/>
    <w:pPr>
      <w:ind w:left="720"/>
      <w:contextualSpacing/>
    </w:pPr>
  </w:style>
  <w:style w:type="character" w:styleId="Intensievebenadrukking">
    <w:name w:val="Intense Emphasis"/>
    <w:basedOn w:val="Standaardalinea-lettertype"/>
    <w:uiPriority w:val="21"/>
    <w:qFormat/>
    <w:rsid w:val="0064197B"/>
    <w:rPr>
      <w:i/>
      <w:iCs/>
      <w:color w:val="2F5496" w:themeColor="accent1" w:themeShade="BF"/>
    </w:rPr>
  </w:style>
  <w:style w:type="paragraph" w:styleId="Duidelijkcitaat">
    <w:name w:val="Intense Quote"/>
    <w:basedOn w:val="Standaard"/>
    <w:next w:val="Standaard"/>
    <w:link w:val="DuidelijkcitaatChar"/>
    <w:uiPriority w:val="30"/>
    <w:qFormat/>
    <w:rsid w:val="00641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4197B"/>
    <w:rPr>
      <w:i/>
      <w:iCs/>
      <w:color w:val="2F5496" w:themeColor="accent1" w:themeShade="BF"/>
    </w:rPr>
  </w:style>
  <w:style w:type="character" w:styleId="Intensieveverwijzing">
    <w:name w:val="Intense Reference"/>
    <w:basedOn w:val="Standaardalinea-lettertype"/>
    <w:uiPriority w:val="32"/>
    <w:qFormat/>
    <w:rsid w:val="00641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2224</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2025-01-19T07:41:00Z</dcterms:created>
  <dcterms:modified xsi:type="dcterms:W3CDTF">2025-01-19T07:44:00Z</dcterms:modified>
</cp:coreProperties>
</file>