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17871" w14:textId="77777777" w:rsidR="0063621A" w:rsidRDefault="009436C6" w:rsidP="009436C6">
      <w:pPr>
        <w:rPr>
          <w:b/>
          <w:bCs/>
        </w:rPr>
      </w:pPr>
      <w:r w:rsidRPr="009436C6">
        <w:rPr>
          <w:b/>
          <w:bCs/>
        </w:rPr>
        <w:t>Sanglier</w:t>
      </w:r>
      <w:r w:rsidRPr="009436C6">
        <w:rPr>
          <w:b/>
          <w:bCs/>
        </w:rPr>
        <w:t xml:space="preserve"> mariné en ragoût</w:t>
      </w:r>
    </w:p>
    <w:p w14:paraId="5F48EA01" w14:textId="114650A2" w:rsidR="009436C6" w:rsidRPr="009436C6" w:rsidRDefault="0063621A" w:rsidP="009436C6">
      <w:r>
        <w:pict w14:anchorId="51901890">
          <v:rect id="_x0000_i1025" style="width:0;height:1.5pt" o:hralign="center" o:hrstd="t" o:hr="t" fillcolor="#a0a0a0" stroked="f"/>
        </w:pict>
      </w:r>
    </w:p>
    <w:p w14:paraId="10C21AA4" w14:textId="77777777" w:rsidR="0063621A" w:rsidRPr="0063621A" w:rsidRDefault="0063621A" w:rsidP="0063621A">
      <w:proofErr w:type="gramStart"/>
      <w:r w:rsidRPr="0063621A">
        <w:rPr>
          <w:b/>
          <w:bCs/>
        </w:rPr>
        <w:t>ragoût</w:t>
      </w:r>
      <w:proofErr w:type="gramEnd"/>
      <w:r w:rsidRPr="0063621A">
        <w:rPr>
          <w:b/>
          <w:bCs/>
        </w:rPr>
        <w:t xml:space="preserve"> de sanglier</w:t>
      </w:r>
      <w:r w:rsidRPr="0063621A">
        <w:br/>
      </w:r>
      <w:r w:rsidRPr="0063621A">
        <w:rPr>
          <w:b/>
          <w:bCs/>
        </w:rPr>
        <w:t>beurre</w:t>
      </w:r>
      <w:r w:rsidRPr="0063621A">
        <w:br/>
      </w:r>
      <w:r w:rsidRPr="0063621A">
        <w:rPr>
          <w:b/>
          <w:bCs/>
        </w:rPr>
        <w:t>farine fluide</w:t>
      </w:r>
      <w:r w:rsidRPr="0063621A">
        <w:br/>
      </w:r>
      <w:r w:rsidRPr="0063621A">
        <w:rPr>
          <w:b/>
          <w:bCs/>
        </w:rPr>
        <w:t>tomates en conserve</w:t>
      </w:r>
      <w:r w:rsidRPr="0063621A">
        <w:br/>
      </w:r>
      <w:r w:rsidRPr="0063621A">
        <w:rPr>
          <w:b/>
          <w:bCs/>
        </w:rPr>
        <w:t>sel et poivre</w:t>
      </w:r>
      <w:r w:rsidRPr="0063621A">
        <w:br/>
      </w:r>
      <w:r w:rsidRPr="0063621A">
        <w:rPr>
          <w:b/>
          <w:bCs/>
        </w:rPr>
        <w:t>fond de gibier</w:t>
      </w:r>
      <w:r w:rsidRPr="0063621A">
        <w:br/>
      </w:r>
      <w:r w:rsidRPr="0063621A">
        <w:rPr>
          <w:b/>
          <w:bCs/>
        </w:rPr>
        <w:t>pain d'épices</w:t>
      </w:r>
      <w:r w:rsidRPr="0063621A">
        <w:br/>
      </w:r>
      <w:r w:rsidRPr="0063621A">
        <w:rPr>
          <w:b/>
          <w:bCs/>
        </w:rPr>
        <w:t>balsamique</w:t>
      </w:r>
      <w:r w:rsidRPr="0063621A">
        <w:br/>
      </w:r>
      <w:r w:rsidRPr="0063621A">
        <w:rPr>
          <w:b/>
          <w:bCs/>
        </w:rPr>
        <w:t>oignons</w:t>
      </w:r>
      <w:r w:rsidRPr="0063621A">
        <w:br/>
      </w:r>
      <w:r w:rsidRPr="0063621A">
        <w:rPr>
          <w:b/>
          <w:bCs/>
        </w:rPr>
        <w:t>céleri</w:t>
      </w:r>
      <w:r w:rsidRPr="0063621A">
        <w:br/>
      </w:r>
      <w:r w:rsidRPr="0063621A">
        <w:rPr>
          <w:b/>
          <w:bCs/>
        </w:rPr>
        <w:t>carottes</w:t>
      </w:r>
    </w:p>
    <w:p w14:paraId="4A913677" w14:textId="77777777" w:rsidR="0063621A" w:rsidRPr="0063621A" w:rsidRDefault="0063621A" w:rsidP="0063621A">
      <w:proofErr w:type="gramStart"/>
      <w:r w:rsidRPr="0063621A">
        <w:rPr>
          <w:b/>
          <w:bCs/>
        </w:rPr>
        <w:t>ail</w:t>
      </w:r>
      <w:proofErr w:type="gramEnd"/>
      <w:r w:rsidRPr="0063621A">
        <w:br/>
      </w:r>
      <w:r w:rsidRPr="0063621A">
        <w:rPr>
          <w:b/>
          <w:bCs/>
        </w:rPr>
        <w:t>laurier</w:t>
      </w:r>
      <w:r w:rsidRPr="0063621A">
        <w:br/>
      </w:r>
      <w:r w:rsidRPr="0063621A">
        <w:rPr>
          <w:b/>
          <w:bCs/>
        </w:rPr>
        <w:t>sauge</w:t>
      </w:r>
      <w:r w:rsidRPr="0063621A">
        <w:br/>
      </w:r>
      <w:r w:rsidRPr="0063621A">
        <w:rPr>
          <w:b/>
          <w:bCs/>
        </w:rPr>
        <w:t>romarin</w:t>
      </w:r>
      <w:r w:rsidRPr="0063621A">
        <w:br/>
      </w:r>
      <w:r w:rsidRPr="0063621A">
        <w:rPr>
          <w:b/>
          <w:bCs/>
        </w:rPr>
        <w:t>thym</w:t>
      </w:r>
      <w:r w:rsidRPr="0063621A">
        <w:br/>
      </w:r>
      <w:r w:rsidRPr="0063621A">
        <w:rPr>
          <w:b/>
          <w:bCs/>
        </w:rPr>
        <w:t>baies de genévrier</w:t>
      </w:r>
      <w:r w:rsidRPr="0063621A">
        <w:br/>
      </w:r>
      <w:r w:rsidRPr="0063621A">
        <w:rPr>
          <w:b/>
          <w:bCs/>
        </w:rPr>
        <w:t>clou de girofle</w:t>
      </w:r>
      <w:r w:rsidRPr="0063621A">
        <w:br/>
      </w:r>
      <w:r w:rsidRPr="0063621A">
        <w:rPr>
          <w:b/>
          <w:bCs/>
        </w:rPr>
        <w:t>poivre noir</w:t>
      </w:r>
      <w:r w:rsidRPr="0063621A">
        <w:br/>
      </w:r>
      <w:r w:rsidRPr="0063621A">
        <w:rPr>
          <w:b/>
          <w:bCs/>
        </w:rPr>
        <w:t>vin rouge</w:t>
      </w:r>
      <w:r w:rsidRPr="0063621A">
        <w:br/>
      </w:r>
      <w:r w:rsidRPr="0063621A">
        <w:rPr>
          <w:b/>
          <w:bCs/>
        </w:rPr>
        <w:t>chou rouge aux pommes</w:t>
      </w:r>
      <w:r w:rsidRPr="0063621A">
        <w:br/>
      </w:r>
      <w:r w:rsidRPr="0063621A">
        <w:rPr>
          <w:b/>
          <w:bCs/>
        </w:rPr>
        <w:t>céleri-rave</w:t>
      </w:r>
      <w:r w:rsidRPr="0063621A">
        <w:br/>
      </w:r>
      <w:r w:rsidRPr="0063621A">
        <w:rPr>
          <w:b/>
          <w:bCs/>
        </w:rPr>
        <w:t xml:space="preserve">persil </w:t>
      </w:r>
    </w:p>
    <w:p w14:paraId="2FA91367" w14:textId="77777777" w:rsidR="0063621A" w:rsidRPr="0063621A" w:rsidRDefault="0063621A" w:rsidP="0063621A">
      <w:r w:rsidRPr="0063621A">
        <w:t xml:space="preserve">Faites une marinade d'oignon, de céleri, de carotte, d'ail, de laurier, de sauge, de romarin, de thym, de baies de genièvre, de clous de girofle, de poivre et de vin rouge. Laissez la viande mariner pendant une heure, puis séchez-la avec du papier absorbant. </w:t>
      </w:r>
    </w:p>
    <w:p w14:paraId="12D2FA35" w14:textId="207D6E02" w:rsidR="0063621A" w:rsidRPr="0063621A" w:rsidRDefault="0063621A" w:rsidP="0063621A">
      <w:r w:rsidRPr="0063621A">
        <w:t>Enlevez</w:t>
      </w:r>
      <w:r>
        <w:t xml:space="preserve"> la viande,</w:t>
      </w:r>
      <w:r w:rsidRPr="0063621A">
        <w:t xml:space="preserve"> les feuilles et les brindilles des herbes. Porte</w:t>
      </w:r>
      <w:r>
        <w:t>z</w:t>
      </w:r>
      <w:r w:rsidRPr="0063621A">
        <w:t xml:space="preserve"> la marinade à ébullition et écumez-la.</w:t>
      </w:r>
    </w:p>
    <w:p w14:paraId="135DE86B" w14:textId="77777777" w:rsidR="0063621A" w:rsidRPr="0063621A" w:rsidRDefault="0063621A" w:rsidP="0063621A">
      <w:r w:rsidRPr="0063621A">
        <w:t xml:space="preserve">Saupoudrez la viande de farine. Faites-la dorer au beurre. Ajoutez la viande à la marinade cuite et ajoutez le pain d'épices, le gibier et les tomates en conserve. </w:t>
      </w:r>
    </w:p>
    <w:p w14:paraId="59A399EF" w14:textId="2077FF1D" w:rsidR="0063621A" w:rsidRPr="0063621A" w:rsidRDefault="0063621A" w:rsidP="0063621A">
      <w:r w:rsidRPr="0063621A">
        <w:t>Assaisonnez-la selon votre goût avec du poivre, du sel et un peu de vinaigre balsamique. Laissez-la mijoter jusqu'à ce qu'</w:t>
      </w:r>
      <w:r>
        <w:t>elle</w:t>
      </w:r>
      <w:r w:rsidRPr="0063621A">
        <w:t xml:space="preserve"> soit </w:t>
      </w:r>
      <w:r w:rsidRPr="0063621A">
        <w:t>cuite</w:t>
      </w:r>
      <w:r w:rsidRPr="0063621A">
        <w:t xml:space="preserve">. </w:t>
      </w:r>
    </w:p>
    <w:p w14:paraId="0704DC96" w14:textId="77777777" w:rsidR="0063621A" w:rsidRPr="0063621A" w:rsidRDefault="0063621A" w:rsidP="0063621A">
      <w:r w:rsidRPr="0063621A">
        <w:t>Servir avec du chou rouge avec des pommes, du céleri-rave frit avec du persil frit ou une préparation à base de pommes de terre.</w:t>
      </w:r>
    </w:p>
    <w:p w14:paraId="6D9973AD" w14:textId="77777777" w:rsidR="001305A8" w:rsidRDefault="001305A8"/>
    <w:sectPr w:rsidR="001305A8" w:rsidSect="009436C6">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6C6"/>
    <w:rsid w:val="001305A8"/>
    <w:rsid w:val="00437157"/>
    <w:rsid w:val="0063621A"/>
    <w:rsid w:val="0076275B"/>
    <w:rsid w:val="008D330E"/>
    <w:rsid w:val="009436C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3AFE4"/>
  <w15:chartTrackingRefBased/>
  <w15:docId w15:val="{7EAE01EA-B5BC-42C9-828D-FD2EE2835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fr-FR"/>
    </w:rPr>
  </w:style>
  <w:style w:type="paragraph" w:styleId="Kop1">
    <w:name w:val="heading 1"/>
    <w:basedOn w:val="Standaard"/>
    <w:next w:val="Standaard"/>
    <w:link w:val="Kop1Char"/>
    <w:uiPriority w:val="9"/>
    <w:qFormat/>
    <w:rsid w:val="009436C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436C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436C6"/>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436C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9436C6"/>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9436C6"/>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9436C6"/>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9436C6"/>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9436C6"/>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436C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436C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436C6"/>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9436C6"/>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9436C6"/>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9436C6"/>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9436C6"/>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9436C6"/>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9436C6"/>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9436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436C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436C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436C6"/>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9436C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436C6"/>
    <w:rPr>
      <w:i/>
      <w:iCs/>
      <w:color w:val="404040" w:themeColor="text1" w:themeTint="BF"/>
    </w:rPr>
  </w:style>
  <w:style w:type="paragraph" w:styleId="Lijstalinea">
    <w:name w:val="List Paragraph"/>
    <w:basedOn w:val="Standaard"/>
    <w:uiPriority w:val="34"/>
    <w:qFormat/>
    <w:rsid w:val="009436C6"/>
    <w:pPr>
      <w:ind w:left="720"/>
      <w:contextualSpacing/>
    </w:pPr>
  </w:style>
  <w:style w:type="character" w:styleId="Intensievebenadrukking">
    <w:name w:val="Intense Emphasis"/>
    <w:basedOn w:val="Standaardalinea-lettertype"/>
    <w:uiPriority w:val="21"/>
    <w:qFormat/>
    <w:rsid w:val="009436C6"/>
    <w:rPr>
      <w:i/>
      <w:iCs/>
      <w:color w:val="2F5496" w:themeColor="accent1" w:themeShade="BF"/>
    </w:rPr>
  </w:style>
  <w:style w:type="paragraph" w:styleId="Duidelijkcitaat">
    <w:name w:val="Intense Quote"/>
    <w:basedOn w:val="Standaard"/>
    <w:next w:val="Standaard"/>
    <w:link w:val="DuidelijkcitaatChar"/>
    <w:uiPriority w:val="30"/>
    <w:qFormat/>
    <w:rsid w:val="009436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436C6"/>
    <w:rPr>
      <w:i/>
      <w:iCs/>
      <w:color w:val="2F5496" w:themeColor="accent1" w:themeShade="BF"/>
    </w:rPr>
  </w:style>
  <w:style w:type="character" w:styleId="Intensieveverwijzing">
    <w:name w:val="Intense Reference"/>
    <w:basedOn w:val="Standaardalinea-lettertype"/>
    <w:uiPriority w:val="32"/>
    <w:qFormat/>
    <w:rsid w:val="009436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169</Words>
  <Characters>930</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2025-01-17T06:19:00Z</dcterms:created>
  <dcterms:modified xsi:type="dcterms:W3CDTF">2025-01-17T06:24:00Z</dcterms:modified>
</cp:coreProperties>
</file>