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926EE" w14:textId="59C53300" w:rsidR="006D7FB3" w:rsidRPr="006D7FB3" w:rsidRDefault="00764897" w:rsidP="006D7FB3">
      <w:r>
        <w:rPr>
          <w:b/>
          <w:bCs/>
          <w:noProof/>
        </w:rPr>
        <mc:AlternateContent>
          <mc:Choice Requires="wps">
            <w:drawing>
              <wp:anchor distT="0" distB="0" distL="114300" distR="114300" simplePos="0" relativeHeight="251659264" behindDoc="0" locked="0" layoutInCell="1" allowOverlap="1" wp14:anchorId="7D426EFF" wp14:editId="407873D9">
                <wp:simplePos x="0" y="0"/>
                <wp:positionH relativeFrom="column">
                  <wp:posOffset>2599411</wp:posOffset>
                </wp:positionH>
                <wp:positionV relativeFrom="paragraph">
                  <wp:posOffset>355244</wp:posOffset>
                </wp:positionV>
                <wp:extent cx="2472537" cy="2428647"/>
                <wp:effectExtent l="0" t="0" r="4445" b="0"/>
                <wp:wrapNone/>
                <wp:docPr id="2025728398" name="Tekstvak 1"/>
                <wp:cNvGraphicFramePr/>
                <a:graphic xmlns:a="http://schemas.openxmlformats.org/drawingml/2006/main">
                  <a:graphicData uri="http://schemas.microsoft.com/office/word/2010/wordprocessingShape">
                    <wps:wsp>
                      <wps:cNvSpPr txBox="1"/>
                      <wps:spPr>
                        <a:xfrm>
                          <a:off x="0" y="0"/>
                          <a:ext cx="2472537" cy="2428647"/>
                        </a:xfrm>
                        <a:prstGeom prst="rect">
                          <a:avLst/>
                        </a:prstGeom>
                        <a:solidFill>
                          <a:schemeClr val="lt1"/>
                        </a:solidFill>
                        <a:ln w="6350">
                          <a:noFill/>
                        </a:ln>
                      </wps:spPr>
                      <wps:txbx>
                        <w:txbxContent>
                          <w:p w14:paraId="30E75EE5" w14:textId="77777777" w:rsidR="00764897" w:rsidRPr="00764897" w:rsidRDefault="00764897" w:rsidP="00764897">
                            <w:r w:rsidRPr="00764897">
                              <w:rPr>
                                <w:b/>
                                <w:bCs/>
                              </w:rPr>
                              <w:t>vin blanc</w:t>
                            </w:r>
                            <w:r>
                              <w:rPr>
                                <w:b/>
                                <w:bCs/>
                              </w:rPr>
                              <w:br/>
                            </w:r>
                            <w:r w:rsidRPr="00764897">
                              <w:rPr>
                                <w:b/>
                                <w:bCs/>
                              </w:rPr>
                              <w:t>fond de poisson</w:t>
                            </w:r>
                            <w:r>
                              <w:rPr>
                                <w:b/>
                                <w:bCs/>
                              </w:rPr>
                              <w:br/>
                            </w:r>
                            <w:r w:rsidRPr="00764897">
                              <w:rPr>
                                <w:b/>
                                <w:bCs/>
                              </w:rPr>
                              <w:t>feuille de laurier</w:t>
                            </w:r>
                            <w:r>
                              <w:rPr>
                                <w:b/>
                                <w:bCs/>
                              </w:rPr>
                              <w:br/>
                            </w:r>
                            <w:r w:rsidRPr="00764897">
                              <w:rPr>
                                <w:b/>
                                <w:bCs/>
                              </w:rPr>
                              <w:t>thym</w:t>
                            </w:r>
                            <w:r>
                              <w:rPr>
                                <w:b/>
                                <w:bCs/>
                              </w:rPr>
                              <w:br/>
                            </w:r>
                            <w:r w:rsidRPr="00764897">
                              <w:rPr>
                                <w:b/>
                                <w:bCs/>
                              </w:rPr>
                              <w:t>sel et poivre</w:t>
                            </w:r>
                            <w:r>
                              <w:rPr>
                                <w:b/>
                                <w:bCs/>
                              </w:rPr>
                              <w:br/>
                            </w:r>
                            <w:r w:rsidRPr="00764897">
                              <w:rPr>
                                <w:b/>
                                <w:bCs/>
                              </w:rPr>
                              <w:t>concentré de tomates</w:t>
                            </w:r>
                            <w:r>
                              <w:rPr>
                                <w:b/>
                                <w:bCs/>
                              </w:rPr>
                              <w:br/>
                            </w:r>
                            <w:r w:rsidRPr="00764897">
                              <w:rPr>
                                <w:b/>
                                <w:bCs/>
                              </w:rPr>
                              <w:t>céleri</w:t>
                            </w:r>
                            <w:r>
                              <w:rPr>
                                <w:b/>
                                <w:bCs/>
                              </w:rPr>
                              <w:br/>
                            </w:r>
                            <w:r w:rsidRPr="00764897">
                              <w:rPr>
                                <w:b/>
                                <w:bCs/>
                              </w:rPr>
                              <w:t>poivre de cayenne</w:t>
                            </w:r>
                            <w:r>
                              <w:rPr>
                                <w:b/>
                                <w:bCs/>
                              </w:rPr>
                              <w:br/>
                            </w:r>
                            <w:r w:rsidRPr="00764897">
                              <w:rPr>
                                <w:b/>
                                <w:bCs/>
                              </w:rPr>
                              <w:t>origan</w:t>
                            </w:r>
                            <w:r>
                              <w:rPr>
                                <w:b/>
                                <w:bCs/>
                              </w:rPr>
                              <w:br/>
                            </w:r>
                            <w:r w:rsidRPr="00764897">
                              <w:rPr>
                                <w:b/>
                                <w:bCs/>
                              </w:rPr>
                              <w:t>romarin</w:t>
                            </w:r>
                            <w:r>
                              <w:rPr>
                                <w:b/>
                                <w:bCs/>
                              </w:rPr>
                              <w:br/>
                            </w:r>
                            <w:r w:rsidRPr="00764897">
                              <w:rPr>
                                <w:b/>
                                <w:bCs/>
                              </w:rPr>
                              <w:t>basilic</w:t>
                            </w:r>
                            <w:r>
                              <w:rPr>
                                <w:b/>
                                <w:bCs/>
                              </w:rPr>
                              <w:br/>
                            </w:r>
                            <w:r w:rsidRPr="00764897">
                              <w:rPr>
                                <w:b/>
                                <w:bCs/>
                              </w:rPr>
                              <w:t>baguette</w:t>
                            </w:r>
                          </w:p>
                          <w:p w14:paraId="19E429BB" w14:textId="77777777" w:rsidR="00764897" w:rsidRDefault="007648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D426EFF" id="_x0000_t202" coordsize="21600,21600" o:spt="202" path="m,l,21600r21600,l21600,xe">
                <v:stroke joinstyle="miter"/>
                <v:path gradientshapeok="t" o:connecttype="rect"/>
              </v:shapetype>
              <v:shape id="Tekstvak 1" o:spid="_x0000_s1026" type="#_x0000_t202" style="position:absolute;margin-left:204.7pt;margin-top:27.95pt;width:194.7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" fillcolor="white [3201]" stroked="f" strokeweight=".5pt">
                <v:textbox>
                  <w:txbxContent>
                    <w:p w14:paraId="30E75EE5" w14:textId="77777777" w:rsidR="00764897" w:rsidRPr="00764897" w:rsidRDefault="00764897" w:rsidP="00764897">
                      <w:r w:rsidRPr="00764897">
                        <w:rPr>
                          <w:b/>
                          <w:bCs/>
                        </w:rPr>
                        <w:t>vin blanc</w:t>
                      </w:r>
                      <w:r>
                        <w:rPr>
                          <w:b/>
                          <w:bCs/>
                        </w:rPr>
                        <w:br/>
                      </w:r>
                      <w:r w:rsidRPr="00764897">
                        <w:rPr>
                          <w:b/>
                          <w:bCs/>
                        </w:rPr>
                        <w:t>fond de poisson</w:t>
                      </w:r>
                      <w:r>
                        <w:rPr>
                          <w:b/>
                          <w:bCs/>
                        </w:rPr>
                        <w:br/>
                      </w:r>
                      <w:r w:rsidRPr="00764897">
                        <w:rPr>
                          <w:b/>
                          <w:bCs/>
                        </w:rPr>
                        <w:t>feuille de laurier</w:t>
                      </w:r>
                      <w:r>
                        <w:rPr>
                          <w:b/>
                          <w:bCs/>
                        </w:rPr>
                        <w:br/>
                      </w:r>
                      <w:r w:rsidRPr="00764897">
                        <w:rPr>
                          <w:b/>
                          <w:bCs/>
                        </w:rPr>
                        <w:t>thym</w:t>
                      </w:r>
                      <w:r>
                        <w:rPr>
                          <w:b/>
                          <w:bCs/>
                        </w:rPr>
                        <w:br/>
                      </w:r>
                      <w:r w:rsidRPr="00764897">
                        <w:rPr>
                          <w:b/>
                          <w:bCs/>
                        </w:rPr>
                        <w:t>sel et poivre</w:t>
                      </w:r>
                      <w:r>
                        <w:rPr>
                          <w:b/>
                          <w:bCs/>
                        </w:rPr>
                        <w:br/>
                      </w:r>
                      <w:r w:rsidRPr="00764897">
                        <w:rPr>
                          <w:b/>
                          <w:bCs/>
                        </w:rPr>
                        <w:t>concentré de tomates</w:t>
                      </w:r>
                      <w:r>
                        <w:rPr>
                          <w:b/>
                          <w:bCs/>
                        </w:rPr>
                        <w:br/>
                      </w:r>
                      <w:r w:rsidRPr="00764897">
                        <w:rPr>
                          <w:b/>
                          <w:bCs/>
                        </w:rPr>
                        <w:t>céleri</w:t>
                      </w:r>
                      <w:r>
                        <w:rPr>
                          <w:b/>
                          <w:bCs/>
                        </w:rPr>
                        <w:br/>
                      </w:r>
                      <w:r w:rsidRPr="00764897">
                        <w:rPr>
                          <w:b/>
                          <w:bCs/>
                        </w:rPr>
                        <w:t>poivre de cayenne</w:t>
                      </w:r>
                      <w:r>
                        <w:rPr>
                          <w:b/>
                          <w:bCs/>
                        </w:rPr>
                        <w:br/>
                      </w:r>
                      <w:r w:rsidRPr="00764897">
                        <w:rPr>
                          <w:b/>
                          <w:bCs/>
                        </w:rPr>
                        <w:t>origan</w:t>
                      </w:r>
                      <w:r>
                        <w:rPr>
                          <w:b/>
                          <w:bCs/>
                        </w:rPr>
                        <w:br/>
                      </w:r>
                      <w:r w:rsidRPr="00764897">
                        <w:rPr>
                          <w:b/>
                          <w:bCs/>
                        </w:rPr>
                        <w:t>romarin</w:t>
                      </w:r>
                      <w:r>
                        <w:rPr>
                          <w:b/>
                          <w:bCs/>
                        </w:rPr>
                        <w:br/>
                      </w:r>
                      <w:r w:rsidRPr="00764897">
                        <w:rPr>
                          <w:b/>
                          <w:bCs/>
                        </w:rPr>
                        <w:t>basilic</w:t>
                      </w:r>
                      <w:r>
                        <w:rPr>
                          <w:b/>
                          <w:bCs/>
                        </w:rPr>
                        <w:br/>
                      </w:r>
                      <w:r w:rsidRPr="00764897">
                        <w:rPr>
                          <w:b/>
                          <w:bCs/>
                        </w:rPr>
                        <w:t>baguette</w:t>
                      </w:r>
                    </w:p>
                    <w:p w14:paraId="19E429BB" w14:textId="77777777" w:rsidR="00764897" w:rsidRDefault="00764897"/>
                  </w:txbxContent>
                </v:textbox>
              </v:shape>
            </w:pict>
          </mc:Fallback>
        </mc:AlternateContent>
      </w:r>
      <w:r w:rsidR="006D7FB3" w:rsidRPr="006D7FB3">
        <w:rPr>
          <w:b/>
          <w:bCs/>
        </w:rPr>
        <w:t>Moules</w:t>
      </w:r>
      <w:r w:rsidR="006D7FB3" w:rsidRPr="006D7FB3">
        <w:rPr>
          <w:b/>
          <w:bCs/>
        </w:rPr>
        <w:t xml:space="preserve"> en sauce tomate</w:t>
      </w:r>
      <w:r w:rsidR="006D7FB3">
        <w:pict w14:anchorId="0546F91F">
          <v:rect id="_x0000_i1025" style="width:0;height:1.5pt" o:hralign="center" o:hrstd="t" o:hr="t" fillcolor="#a0a0a0" stroked="f"/>
        </w:pict>
      </w:r>
    </w:p>
    <w:p w14:paraId="4A01E83B" w14:textId="36C934DA" w:rsidR="00764897" w:rsidRPr="00764897" w:rsidRDefault="00764897" w:rsidP="00764897">
      <w:r>
        <w:rPr>
          <w:b/>
          <w:bCs/>
        </w:rPr>
        <w:t>m</w:t>
      </w:r>
      <w:r w:rsidRPr="00764897">
        <w:rPr>
          <w:b/>
          <w:bCs/>
        </w:rPr>
        <w:t>oules</w:t>
      </w:r>
      <w:r>
        <w:rPr>
          <w:b/>
          <w:bCs/>
        </w:rPr>
        <w:br/>
      </w:r>
      <w:r w:rsidRPr="00764897">
        <w:rPr>
          <w:b/>
          <w:bCs/>
        </w:rPr>
        <w:t>tomates</w:t>
      </w:r>
      <w:r>
        <w:rPr>
          <w:b/>
          <w:bCs/>
        </w:rPr>
        <w:br/>
      </w:r>
      <w:r w:rsidRPr="00764897">
        <w:rPr>
          <w:b/>
          <w:bCs/>
        </w:rPr>
        <w:t>oignons</w:t>
      </w:r>
      <w:r>
        <w:rPr>
          <w:b/>
          <w:bCs/>
        </w:rPr>
        <w:br/>
      </w:r>
      <w:r w:rsidRPr="00764897">
        <w:rPr>
          <w:b/>
          <w:bCs/>
        </w:rPr>
        <w:t>carottes</w:t>
      </w:r>
      <w:r>
        <w:rPr>
          <w:b/>
          <w:bCs/>
        </w:rPr>
        <w:br/>
      </w:r>
      <w:r w:rsidRPr="00764897">
        <w:rPr>
          <w:b/>
          <w:bCs/>
        </w:rPr>
        <w:t>ail</w:t>
      </w:r>
      <w:r>
        <w:rPr>
          <w:b/>
          <w:bCs/>
        </w:rPr>
        <w:br/>
      </w:r>
      <w:r w:rsidRPr="00764897">
        <w:rPr>
          <w:b/>
          <w:bCs/>
        </w:rPr>
        <w:t>tomates semi-séchées</w:t>
      </w:r>
      <w:r>
        <w:rPr>
          <w:b/>
          <w:bCs/>
        </w:rPr>
        <w:br/>
      </w:r>
      <w:r w:rsidRPr="00764897">
        <w:rPr>
          <w:b/>
          <w:bCs/>
        </w:rPr>
        <w:t>bouillon de poulet</w:t>
      </w:r>
      <w:r>
        <w:rPr>
          <w:b/>
          <w:bCs/>
        </w:rPr>
        <w:br/>
      </w:r>
      <w:r w:rsidRPr="00764897">
        <w:rPr>
          <w:b/>
          <w:bCs/>
        </w:rPr>
        <w:t>persil</w:t>
      </w:r>
      <w:r>
        <w:rPr>
          <w:b/>
          <w:bCs/>
        </w:rPr>
        <w:br/>
      </w:r>
      <w:r w:rsidRPr="00764897">
        <w:rPr>
          <w:b/>
          <w:bCs/>
        </w:rPr>
        <w:t>huile d'olive</w:t>
      </w:r>
      <w:r>
        <w:rPr>
          <w:b/>
          <w:bCs/>
        </w:rPr>
        <w:br/>
      </w:r>
      <w:r w:rsidRPr="00764897">
        <w:rPr>
          <w:b/>
          <w:bCs/>
        </w:rPr>
        <w:t>poivre et sel</w:t>
      </w:r>
    </w:p>
    <w:p w14:paraId="5DBDEE31" w14:textId="77777777" w:rsidR="001305A8" w:rsidRDefault="001305A8"/>
    <w:p w14:paraId="11762D7C" w14:textId="77777777" w:rsidR="00764897" w:rsidRDefault="00764897"/>
    <w:p w14:paraId="25E09C9B" w14:textId="77777777" w:rsidR="00764897" w:rsidRPr="00764897" w:rsidRDefault="00764897" w:rsidP="00764897">
      <w:r w:rsidRPr="00764897">
        <w:rPr>
          <w:b/>
          <w:bCs/>
        </w:rPr>
        <w:t xml:space="preserve">La méthode de préparation classique. </w:t>
      </w:r>
      <w:r w:rsidRPr="00764897">
        <w:t>Préparez les légumes : lavez et coupez les tomates, les oignons, le céleri, les carottes et écrasez quelques gousses d'ail. Hachez le persil. Faites sauter tous ces ingrédients dans un peu d'huile d'olive sur la skottel ou dans une large poêle à paella.</w:t>
      </w:r>
    </w:p>
    <w:p w14:paraId="4536944A" w14:textId="77777777" w:rsidR="00764897" w:rsidRPr="00764897" w:rsidRDefault="00764897" w:rsidP="00764897">
      <w:r w:rsidRPr="00764897">
        <w:t>Ajoutez le vin blanc et le fumet de poisson. Assaisonnez avec la feuille de laurier, le thym, le poivre et le sel. Laissez mijoter pendant encore une dizaine de minutes jusqu'à ce que toutes les saveurs soient bien mélangées.</w:t>
      </w:r>
    </w:p>
    <w:p w14:paraId="0F53F1FC" w14:textId="77777777" w:rsidR="00764897" w:rsidRPr="00764897" w:rsidRDefault="00764897" w:rsidP="00764897">
      <w:r w:rsidRPr="00764897">
        <w:t>Rincez et nettoyez les moules. Augmentez le feu et ajoutez-les à la sauce. Remuez régulièrement jusqu'à ce qu'ils s'ouvrent tous. Enlevez ceux qui sont fermés.</w:t>
      </w:r>
    </w:p>
    <w:p w14:paraId="4E23C659" w14:textId="77777777" w:rsidR="00764897" w:rsidRPr="00764897" w:rsidRDefault="00764897" w:rsidP="00764897">
      <w:r w:rsidRPr="00764897">
        <w:t>Terminez avec du persil haché et servez avec des morceaux de baguette, frottés à l'ail et légèrement grillés.</w:t>
      </w:r>
    </w:p>
    <w:p w14:paraId="2862017D" w14:textId="77777777" w:rsidR="00764897" w:rsidRPr="00764897" w:rsidRDefault="00764897" w:rsidP="00764897">
      <w:r w:rsidRPr="00764897">
        <w:rPr>
          <w:b/>
          <w:bCs/>
        </w:rPr>
        <w:t>Style méditerranéen</w:t>
      </w:r>
      <w:r w:rsidRPr="00764897">
        <w:t xml:space="preserve">. Préparez les légumes : lavez et coupez les tomates, les oignons, les carottes, un poivron et écrasez quelques gousses d'ail. Placez les légumes dans une marmite profonde. Complétez avec du bouillon de poulet et un verre de vin blanc jusqu'à ce qu'ils soient complètement submergés. </w:t>
      </w:r>
    </w:p>
    <w:p w14:paraId="71D69B85" w14:textId="77777777" w:rsidR="00764897" w:rsidRPr="00764897" w:rsidRDefault="00764897" w:rsidP="00764897">
      <w:r w:rsidRPr="00764897">
        <w:t>Ajoutez les assaisonnements : origan frais, romarin, basilic et quelques feuilles de laurier. Mélangez avec le contenu d'un pot de concentré de tomates.</w:t>
      </w:r>
    </w:p>
    <w:p w14:paraId="4DB66761" w14:textId="77777777" w:rsidR="00764897" w:rsidRPr="00764897" w:rsidRDefault="00764897" w:rsidP="00764897">
      <w:r w:rsidRPr="00764897">
        <w:t>Laissez mijoter cette préparation pendant une demi-heure, puis retirez les brins d'herbes. Versez quelques louches de soupe dans des pots à moules individuels. Ajoutez un demi-kilo de moules de bouchot. Fermez et laissez les moules cuire à feu vif. Secouez les pots plusieurs fois. Après quelques minutes, lorsque la vapeur s'échappe des pots, vérifiez si les moules se sont ouvertes.</w:t>
      </w:r>
    </w:p>
    <w:p w14:paraId="0D4CB78D" w14:textId="77777777" w:rsidR="00764897" w:rsidRPr="00764897" w:rsidRDefault="00764897" w:rsidP="00764897">
      <w:r w:rsidRPr="00764897">
        <w:t>Déposez une poignée de tomates cerises semi-séchées sur la préparation dans chaque pot de moules. Remuez bien le contenu avec une spatule. Versez dans des assiettes et terminez avec des feuilles de basilic hachées ou posez simplement les pots de moules sur la table.</w:t>
      </w:r>
    </w:p>
    <w:p w14:paraId="2230635B" w14:textId="77777777" w:rsidR="00764897" w:rsidRDefault="00764897"/>
    <w:sectPr w:rsidR="00764897" w:rsidSect="006D7FB3">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FB3"/>
    <w:rsid w:val="001305A8"/>
    <w:rsid w:val="00437157"/>
    <w:rsid w:val="0065778B"/>
    <w:rsid w:val="006D7FB3"/>
    <w:rsid w:val="00764897"/>
    <w:rsid w:val="008D33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7ABF"/>
  <w15:chartTrackingRefBased/>
  <w15:docId w15:val="{5FB81B82-ABD4-4943-A3FB-F8504772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6D7F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6D7F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6D7FB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6D7FB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6D7FB3"/>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6D7FB3"/>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6D7FB3"/>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6D7FB3"/>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6D7FB3"/>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D7FB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6D7FB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6D7FB3"/>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6D7FB3"/>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6D7FB3"/>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6D7FB3"/>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6D7FB3"/>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6D7FB3"/>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6D7FB3"/>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6D7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D7FB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D7FB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D7FB3"/>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6D7FB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D7FB3"/>
    <w:rPr>
      <w:i/>
      <w:iCs/>
      <w:color w:val="404040" w:themeColor="text1" w:themeTint="BF"/>
    </w:rPr>
  </w:style>
  <w:style w:type="paragraph" w:styleId="Lijstalinea">
    <w:name w:val="List Paragraph"/>
    <w:basedOn w:val="Standaard"/>
    <w:uiPriority w:val="34"/>
    <w:qFormat/>
    <w:rsid w:val="006D7FB3"/>
    <w:pPr>
      <w:ind w:left="720"/>
      <w:contextualSpacing/>
    </w:pPr>
  </w:style>
  <w:style w:type="character" w:styleId="Intensievebenadrukking">
    <w:name w:val="Intense Emphasis"/>
    <w:basedOn w:val="Standaardalinea-lettertype"/>
    <w:uiPriority w:val="21"/>
    <w:qFormat/>
    <w:rsid w:val="006D7FB3"/>
    <w:rPr>
      <w:i/>
      <w:iCs/>
      <w:color w:val="2F5496" w:themeColor="accent1" w:themeShade="BF"/>
    </w:rPr>
  </w:style>
  <w:style w:type="paragraph" w:styleId="Duidelijkcitaat">
    <w:name w:val="Intense Quote"/>
    <w:basedOn w:val="Standaard"/>
    <w:next w:val="Standaard"/>
    <w:link w:val="DuidelijkcitaatChar"/>
    <w:uiPriority w:val="30"/>
    <w:qFormat/>
    <w:rsid w:val="006D7F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6D7FB3"/>
    <w:rPr>
      <w:i/>
      <w:iCs/>
      <w:color w:val="2F5496" w:themeColor="accent1" w:themeShade="BF"/>
    </w:rPr>
  </w:style>
  <w:style w:type="character" w:styleId="Intensieveverwijzing">
    <w:name w:val="Intense Reference"/>
    <w:basedOn w:val="Standaardalinea-lettertype"/>
    <w:uiPriority w:val="32"/>
    <w:qFormat/>
    <w:rsid w:val="006D7F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313</Words>
  <Characters>1722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2025-03-10T06:16:00Z</dcterms:created>
  <dcterms:modified xsi:type="dcterms:W3CDTF">2025-03-10T06:19:00Z</dcterms:modified>
</cp:coreProperties>
</file>