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A7C28" w14:textId="4C0E423E" w:rsidR="0003455C" w:rsidRPr="0003455C" w:rsidRDefault="00452624" w:rsidP="0003455C">
      <w:pPr>
        <w:autoSpaceDE w:val="0"/>
        <w:autoSpaceDN w:val="0"/>
        <w:adjustRightInd w:val="0"/>
        <w:spacing w:before="525" w:after="241" w:line="215" w:lineRule="auto"/>
        <w:jc w:val="center"/>
        <w:outlineLvl w:val="0"/>
        <w:rPr>
          <w:rFonts w:ascii="Arial" w:hAnsi="Arial" w:cs="Arial"/>
          <w:kern w:val="0"/>
          <w:sz w:val="20"/>
          <w:szCs w:val="20"/>
        </w:rPr>
      </w:pPr>
      <w:r w:rsidRPr="00452624">
        <w:rPr>
          <w:rFonts w:ascii="Arial" w:hAnsi="Arial" w:cs="Arial"/>
          <w:b/>
          <w:bCs/>
          <w:kern w:val="0"/>
          <w:sz w:val="20"/>
          <w:szCs w:val="20"/>
        </w:rPr>
        <w:t>Kruimeldeeg</w:t>
      </w:r>
    </w:p>
    <w:p w14:paraId="77E33904" w14:textId="77777777" w:rsidR="00452624" w:rsidRPr="00452624" w:rsidRDefault="00452624" w:rsidP="00452624">
      <w:pPr>
        <w:pStyle w:val="Ingredintena"/>
        <w:jc w:val="left"/>
        <w:rPr>
          <w:b w:val="0"/>
          <w:bCs w:val="0"/>
          <w:color w:val="auto"/>
          <w:sz w:val="20"/>
          <w:szCs w:val="20"/>
        </w:rPr>
      </w:pPr>
      <w:r w:rsidRPr="00452624">
        <w:rPr>
          <w:color w:val="auto"/>
          <w:sz w:val="20"/>
          <w:szCs w:val="20"/>
        </w:rPr>
        <w:t>450 g patisseriebloem</w:t>
      </w:r>
    </w:p>
    <w:p w14:paraId="630F56AC" w14:textId="77777777" w:rsidR="00452624" w:rsidRPr="00452624" w:rsidRDefault="00452624" w:rsidP="00452624">
      <w:pPr>
        <w:pStyle w:val="Ingredintena"/>
        <w:jc w:val="left"/>
        <w:rPr>
          <w:b w:val="0"/>
          <w:bCs w:val="0"/>
          <w:color w:val="auto"/>
          <w:sz w:val="20"/>
          <w:szCs w:val="20"/>
        </w:rPr>
      </w:pPr>
      <w:r w:rsidRPr="00452624">
        <w:rPr>
          <w:color w:val="auto"/>
          <w:sz w:val="20"/>
          <w:szCs w:val="20"/>
        </w:rPr>
        <w:t>280 g boter</w:t>
      </w:r>
    </w:p>
    <w:p w14:paraId="5E7CE703" w14:textId="77777777" w:rsidR="00452624" w:rsidRPr="00452624" w:rsidRDefault="00452624" w:rsidP="00452624">
      <w:pPr>
        <w:pStyle w:val="Ingredintena"/>
        <w:jc w:val="left"/>
        <w:rPr>
          <w:b w:val="0"/>
          <w:bCs w:val="0"/>
          <w:color w:val="auto"/>
          <w:sz w:val="20"/>
          <w:szCs w:val="20"/>
        </w:rPr>
      </w:pPr>
      <w:r w:rsidRPr="00452624">
        <w:rPr>
          <w:color w:val="auto"/>
          <w:sz w:val="20"/>
          <w:szCs w:val="20"/>
        </w:rPr>
        <w:t>1 ei</w:t>
      </w:r>
    </w:p>
    <w:p w14:paraId="487A9078" w14:textId="77777777" w:rsidR="00452624" w:rsidRPr="00452624" w:rsidRDefault="00452624" w:rsidP="00452624">
      <w:pPr>
        <w:pStyle w:val="ingredintenb"/>
        <w:spacing w:line="287" w:lineRule="auto"/>
        <w:rPr>
          <w:rFonts w:ascii="Arial" w:hAnsi="Arial" w:cs="Arial"/>
          <w:sz w:val="20"/>
          <w:szCs w:val="20"/>
        </w:rPr>
      </w:pPr>
      <w:r w:rsidRPr="00452624">
        <w:rPr>
          <w:rFonts w:ascii="Arial" w:hAnsi="Arial" w:cs="Arial"/>
          <w:b/>
          <w:bCs/>
          <w:sz w:val="20"/>
          <w:szCs w:val="20"/>
        </w:rPr>
        <w:t>70 g melk</w:t>
      </w:r>
    </w:p>
    <w:p w14:paraId="210539D1" w14:textId="77777777" w:rsidR="00452624" w:rsidRPr="00452624" w:rsidRDefault="00452624" w:rsidP="00452624">
      <w:pPr>
        <w:pStyle w:val="ingredintenb"/>
        <w:spacing w:line="287" w:lineRule="auto"/>
        <w:rPr>
          <w:rFonts w:ascii="Arial" w:hAnsi="Arial" w:cs="Arial"/>
          <w:sz w:val="20"/>
          <w:szCs w:val="20"/>
        </w:rPr>
      </w:pPr>
      <w:proofErr w:type="gramStart"/>
      <w:r w:rsidRPr="00452624">
        <w:rPr>
          <w:rFonts w:ascii="Arial" w:hAnsi="Arial" w:cs="Arial"/>
          <w:b/>
          <w:bCs/>
          <w:sz w:val="20"/>
          <w:szCs w:val="20"/>
        </w:rPr>
        <w:t>mespuntje</w:t>
      </w:r>
      <w:proofErr w:type="gramEnd"/>
      <w:r w:rsidRPr="00452624">
        <w:rPr>
          <w:rFonts w:ascii="Arial" w:hAnsi="Arial" w:cs="Arial"/>
          <w:b/>
          <w:bCs/>
          <w:sz w:val="20"/>
          <w:szCs w:val="20"/>
        </w:rPr>
        <w:t xml:space="preserve"> zout</w:t>
      </w:r>
    </w:p>
    <w:p w14:paraId="6087C1D1" w14:textId="77777777" w:rsidR="00452624" w:rsidRPr="00452624" w:rsidRDefault="00452624" w:rsidP="00452624">
      <w:pPr>
        <w:pStyle w:val="ingredintenb"/>
        <w:spacing w:line="287" w:lineRule="auto"/>
        <w:rPr>
          <w:rFonts w:ascii="Arial" w:hAnsi="Arial" w:cs="Arial"/>
          <w:sz w:val="20"/>
          <w:szCs w:val="20"/>
        </w:rPr>
      </w:pPr>
      <w:proofErr w:type="gramStart"/>
      <w:r w:rsidRPr="00452624">
        <w:rPr>
          <w:rFonts w:ascii="Arial" w:hAnsi="Arial" w:cs="Arial"/>
          <w:b/>
          <w:bCs/>
          <w:sz w:val="20"/>
          <w:szCs w:val="20"/>
        </w:rPr>
        <w:t>mespuntje</w:t>
      </w:r>
      <w:proofErr w:type="gramEnd"/>
      <w:r w:rsidRPr="00452624">
        <w:rPr>
          <w:rFonts w:ascii="Arial" w:hAnsi="Arial" w:cs="Arial"/>
          <w:b/>
          <w:bCs/>
          <w:sz w:val="20"/>
          <w:szCs w:val="20"/>
        </w:rPr>
        <w:t xml:space="preserve"> suiker</w:t>
      </w:r>
    </w:p>
    <w:p w14:paraId="4222024C" w14:textId="77777777" w:rsidR="001305A8" w:rsidRPr="00452624" w:rsidRDefault="001305A8">
      <w:pPr>
        <w:rPr>
          <w:rFonts w:ascii="Arial" w:hAnsi="Arial" w:cs="Arial"/>
          <w:sz w:val="20"/>
          <w:szCs w:val="20"/>
        </w:rPr>
      </w:pPr>
    </w:p>
    <w:p w14:paraId="20D7A488" w14:textId="77777777" w:rsidR="00452624" w:rsidRPr="00452624" w:rsidRDefault="00452624" w:rsidP="00452624">
      <w:pPr>
        <w:pStyle w:val="NormalText"/>
        <w:rPr>
          <w:color w:val="auto"/>
          <w:sz w:val="20"/>
          <w:szCs w:val="20"/>
        </w:rPr>
      </w:pPr>
      <w:r w:rsidRPr="00452624">
        <w:rPr>
          <w:color w:val="auto"/>
          <w:sz w:val="20"/>
          <w:szCs w:val="20"/>
        </w:rPr>
        <w:t xml:space="preserve">Breng de boter en de volle melk op kamertemperatuur. Klop het ei los. </w:t>
      </w:r>
    </w:p>
    <w:p w14:paraId="0BCFB6AC" w14:textId="77777777" w:rsidR="00452624" w:rsidRPr="00452624" w:rsidRDefault="00452624" w:rsidP="00452624">
      <w:pPr>
        <w:pStyle w:val="NormalText"/>
        <w:rPr>
          <w:color w:val="auto"/>
          <w:sz w:val="20"/>
          <w:szCs w:val="20"/>
        </w:rPr>
      </w:pPr>
    </w:p>
    <w:p w14:paraId="3A9F9FFA" w14:textId="77777777" w:rsidR="00452624" w:rsidRPr="00452624" w:rsidRDefault="00452624" w:rsidP="00452624">
      <w:pPr>
        <w:pStyle w:val="NormalText"/>
        <w:rPr>
          <w:color w:val="auto"/>
          <w:sz w:val="20"/>
          <w:szCs w:val="20"/>
        </w:rPr>
      </w:pPr>
      <w:r w:rsidRPr="00452624">
        <w:rPr>
          <w:color w:val="auto"/>
          <w:sz w:val="20"/>
          <w:szCs w:val="20"/>
        </w:rPr>
        <w:t>Meng alle ingrediënten en kneed tot een elastisch deeg. Laat het afgedekt een half uurtje rusten. Rol het dan uit in de gewenste vorm, als taartbodem of voor gebakjes.</w:t>
      </w:r>
    </w:p>
    <w:p w14:paraId="18C91C34" w14:textId="77777777" w:rsidR="00452624" w:rsidRPr="00452624" w:rsidRDefault="00452624" w:rsidP="00452624">
      <w:pPr>
        <w:pStyle w:val="NormalText"/>
        <w:rPr>
          <w:color w:val="auto"/>
          <w:sz w:val="20"/>
          <w:szCs w:val="20"/>
        </w:rPr>
      </w:pPr>
    </w:p>
    <w:p w14:paraId="764BBD52" w14:textId="77777777" w:rsidR="00452624" w:rsidRPr="00452624" w:rsidRDefault="00452624" w:rsidP="00452624">
      <w:pPr>
        <w:pStyle w:val="NormalText"/>
        <w:rPr>
          <w:color w:val="auto"/>
          <w:sz w:val="20"/>
          <w:szCs w:val="20"/>
        </w:rPr>
      </w:pPr>
      <w:r w:rsidRPr="00452624">
        <w:rPr>
          <w:color w:val="auto"/>
          <w:sz w:val="20"/>
          <w:szCs w:val="20"/>
        </w:rPr>
        <w:t xml:space="preserve">Je kan het deeg ‘blind’ bakken, met een vulling van harde bonen op bakpapier. Dat is vooral bedoeld voor fruittaarten die gevuld worden met banketbakkersroom en fruit en die geen tweede keer de oven in moeten. </w:t>
      </w:r>
    </w:p>
    <w:p w14:paraId="52AAE91A" w14:textId="77777777" w:rsidR="00452624" w:rsidRPr="00452624" w:rsidRDefault="00452624" w:rsidP="00452624">
      <w:pPr>
        <w:pStyle w:val="NormalText"/>
        <w:rPr>
          <w:color w:val="auto"/>
          <w:sz w:val="20"/>
          <w:szCs w:val="20"/>
        </w:rPr>
      </w:pPr>
    </w:p>
    <w:p w14:paraId="01BD5D18" w14:textId="77777777" w:rsidR="00452624" w:rsidRPr="00452624" w:rsidRDefault="00452624" w:rsidP="00452624">
      <w:pPr>
        <w:pStyle w:val="NormalText"/>
        <w:rPr>
          <w:color w:val="auto"/>
          <w:sz w:val="20"/>
          <w:szCs w:val="20"/>
        </w:rPr>
      </w:pPr>
      <w:r w:rsidRPr="00452624">
        <w:rPr>
          <w:color w:val="auto"/>
          <w:sz w:val="20"/>
          <w:szCs w:val="20"/>
        </w:rPr>
        <w:t>Maar het kruimeldeeg kan ook perfect ‘rauw’ gevuld worden en daarna afbakken met een vulling.</w:t>
      </w:r>
    </w:p>
    <w:p w14:paraId="43B63751" w14:textId="77777777" w:rsidR="00452624" w:rsidRPr="00452624" w:rsidRDefault="00452624">
      <w:pPr>
        <w:rPr>
          <w:rFonts w:ascii="Arial" w:hAnsi="Arial" w:cs="Arial"/>
          <w:sz w:val="20"/>
          <w:szCs w:val="20"/>
        </w:rPr>
      </w:pPr>
    </w:p>
    <w:sectPr w:rsidR="00452624" w:rsidRPr="00452624" w:rsidSect="001A65CC">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55C"/>
    <w:rsid w:val="0003455C"/>
    <w:rsid w:val="001305A8"/>
    <w:rsid w:val="001A65CC"/>
    <w:rsid w:val="0045262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5E718"/>
  <w15:chartTrackingRefBased/>
  <w15:docId w15:val="{C3DDF409-98AC-482B-A021-696EB9630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03455C"/>
    <w:pPr>
      <w:autoSpaceDE w:val="0"/>
      <w:autoSpaceDN w:val="0"/>
      <w:adjustRightInd w:val="0"/>
      <w:spacing w:before="525" w:after="241" w:line="287"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03455C"/>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452624"/>
    <w:pPr>
      <w:autoSpaceDE w:val="0"/>
      <w:autoSpaceDN w:val="0"/>
      <w:adjustRightInd w:val="0"/>
      <w:spacing w:after="0" w:line="287" w:lineRule="auto"/>
      <w:jc w:val="right"/>
    </w:pPr>
    <w:rPr>
      <w:rFonts w:ascii="Arial" w:hAnsi="Arial" w:cs="Arial"/>
      <w:b/>
      <w:bCs/>
      <w:color w:val="400000"/>
      <w:kern w:val="0"/>
      <w:sz w:val="27"/>
      <w:szCs w:val="27"/>
    </w:rPr>
  </w:style>
  <w:style w:type="paragraph" w:customStyle="1" w:styleId="ingredintenb">
    <w:name w:val="ingrediënten b"/>
    <w:basedOn w:val="Ingredintena"/>
    <w:uiPriority w:val="99"/>
    <w:unhideWhenUsed/>
    <w:qFormat/>
    <w:rsid w:val="00452624"/>
    <w:pPr>
      <w:spacing w:line="240" w:lineRule="auto"/>
      <w:jc w:val="left"/>
    </w:pPr>
    <w:rPr>
      <w:rFonts w:ascii="Times New Roman" w:hAnsi="Times New Roman" w:cs="Times New Roman"/>
      <w:b w:val="0"/>
      <w:bCs w:val="0"/>
      <w:color w:val="auto"/>
      <w:sz w:val="24"/>
      <w:szCs w:val="24"/>
    </w:rPr>
  </w:style>
  <w:style w:type="paragraph" w:customStyle="1" w:styleId="NormalText">
    <w:name w:val="Normal Text"/>
    <w:uiPriority w:val="99"/>
    <w:unhideWhenUsed/>
    <w:qFormat/>
    <w:rsid w:val="00452624"/>
    <w:pPr>
      <w:autoSpaceDE w:val="0"/>
      <w:autoSpaceDN w:val="0"/>
      <w:adjustRightInd w:val="0"/>
      <w:spacing w:after="0" w:line="264" w:lineRule="auto"/>
    </w:pPr>
    <w:rPr>
      <w:rFonts w:ascii="Arial" w:hAnsi="Arial" w:cs="Arial"/>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98</Words>
  <Characters>544</Characters>
  <Application>Microsoft Office Word</Application>
  <DocSecurity>0</DocSecurity>
  <Lines>4</Lines>
  <Paragraphs>1</Paragraphs>
  <ScaleCrop>false</ScaleCrop>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2024-02-20T16:41:00Z</dcterms:created>
  <dcterms:modified xsi:type="dcterms:W3CDTF">2024-02-20T16:43:00Z</dcterms:modified>
</cp:coreProperties>
</file>